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5556" w14:textId="77777777" w:rsidR="009514E8" w:rsidRPr="009514E8" w:rsidRDefault="009514E8" w:rsidP="009514E8">
      <w:pPr>
        <w:jc w:val="center"/>
        <w:rPr>
          <w:rFonts w:eastAsiaTheme="minorHAnsi"/>
          <w:b/>
          <w:sz w:val="28"/>
        </w:rPr>
      </w:pPr>
      <w:r w:rsidRPr="009514E8">
        <w:rPr>
          <w:rFonts w:eastAsiaTheme="minorHAnsi"/>
          <w:b/>
          <w:sz w:val="28"/>
        </w:rPr>
        <w:t>ТЕХНИЧЕСКОЕ ЗАДАНИЕ</w:t>
      </w:r>
    </w:p>
    <w:p w14:paraId="6525A499" w14:textId="77777777" w:rsidR="000D3A25" w:rsidRDefault="009514E8" w:rsidP="009514E8">
      <w:pPr>
        <w:jc w:val="center"/>
        <w:rPr>
          <w:rFonts w:eastAsia="TimesNewRomanPSMT"/>
          <w:sz w:val="28"/>
        </w:rPr>
      </w:pPr>
      <w:r w:rsidRPr="009514E8">
        <w:rPr>
          <w:rFonts w:eastAsia="TimesNewRomanPSMT"/>
          <w:sz w:val="28"/>
        </w:rPr>
        <w:t xml:space="preserve">на выполнение работ по разработке </w:t>
      </w:r>
      <w:r w:rsidR="00FC29A8">
        <w:rPr>
          <w:rFonts w:eastAsia="TimesNewRomanPSMT"/>
          <w:sz w:val="28"/>
        </w:rPr>
        <w:t>К</w:t>
      </w:r>
      <w:r w:rsidRPr="009514E8">
        <w:rPr>
          <w:rFonts w:eastAsia="TimesNewRomanPSMT"/>
          <w:sz w:val="28"/>
        </w:rPr>
        <w:t>онцепции праздничного</w:t>
      </w:r>
    </w:p>
    <w:p w14:paraId="7028720C" w14:textId="125D25BB" w:rsidR="000D3A25" w:rsidRDefault="009514E8" w:rsidP="009514E8">
      <w:pPr>
        <w:jc w:val="center"/>
        <w:rPr>
          <w:rFonts w:eastAsia="TimesNewRomanPSMT"/>
          <w:sz w:val="28"/>
        </w:rPr>
      </w:pPr>
      <w:r w:rsidRPr="009514E8">
        <w:rPr>
          <w:rFonts w:eastAsia="TimesNewRomanPSMT"/>
          <w:sz w:val="28"/>
        </w:rPr>
        <w:t xml:space="preserve">оформления города Липецка к </w:t>
      </w:r>
      <w:r w:rsidR="00BE1592">
        <w:rPr>
          <w:rFonts w:eastAsia="TimesNewRomanPSMT"/>
          <w:sz w:val="28"/>
        </w:rPr>
        <w:t>Новому году 202</w:t>
      </w:r>
      <w:r w:rsidR="00946B74">
        <w:rPr>
          <w:rFonts w:eastAsia="TimesNewRomanPSMT"/>
          <w:sz w:val="28"/>
        </w:rPr>
        <w:t>5</w:t>
      </w:r>
    </w:p>
    <w:p w14:paraId="5AAC28D9" w14:textId="77777777" w:rsidR="009514E8" w:rsidRDefault="009514E8" w:rsidP="00A24B15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1"/>
        <w:gridCol w:w="2555"/>
        <w:gridCol w:w="6655"/>
      </w:tblGrid>
      <w:tr w:rsidR="009514E8" w14:paraId="2BA26471" w14:textId="77777777" w:rsidTr="001B7021">
        <w:tc>
          <w:tcPr>
            <w:tcW w:w="701" w:type="dxa"/>
          </w:tcPr>
          <w:p w14:paraId="19A7FBA7" w14:textId="77777777" w:rsidR="009514E8" w:rsidRDefault="009514E8" w:rsidP="00A24B15">
            <w:pPr>
              <w:pStyle w:val="stylet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C6E01F2" w14:textId="77777777" w:rsidR="009514E8" w:rsidRDefault="009514E8" w:rsidP="00A24B15">
            <w:pPr>
              <w:pStyle w:val="stylet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2555" w:type="dxa"/>
          </w:tcPr>
          <w:p w14:paraId="034D774F" w14:textId="77777777" w:rsidR="009514E8" w:rsidRDefault="009514E8" w:rsidP="001A10A0">
            <w:pPr>
              <w:pStyle w:val="stylet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655" w:type="dxa"/>
          </w:tcPr>
          <w:p w14:paraId="4DE6D5BC" w14:textId="4E6F1437" w:rsidR="009514E8" w:rsidRPr="009514E8" w:rsidRDefault="009514E8" w:rsidP="00F54983">
            <w:pPr>
              <w:pStyle w:val="stylet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14E8">
              <w:rPr>
                <w:rFonts w:eastAsia="TimesNewRomanPSMT"/>
                <w:sz w:val="28"/>
              </w:rPr>
              <w:t xml:space="preserve">Концепция праздничного оформления города Липецка к </w:t>
            </w:r>
            <w:r w:rsidR="00F33B42">
              <w:rPr>
                <w:rFonts w:eastAsia="TimesNewRomanPSMT"/>
                <w:sz w:val="28"/>
              </w:rPr>
              <w:t xml:space="preserve">Новому году </w:t>
            </w:r>
            <w:r w:rsidR="00BE1592">
              <w:rPr>
                <w:rFonts w:eastAsia="TimesNewRomanPSMT"/>
                <w:sz w:val="28"/>
              </w:rPr>
              <w:t>202</w:t>
            </w:r>
            <w:r w:rsidR="00946B74">
              <w:rPr>
                <w:rFonts w:eastAsia="TimesNewRomanPSMT"/>
                <w:sz w:val="28"/>
              </w:rPr>
              <w:t>5</w:t>
            </w:r>
          </w:p>
        </w:tc>
      </w:tr>
      <w:tr w:rsidR="009514E8" w:rsidRPr="00F54983" w14:paraId="1BB2D884" w14:textId="77777777" w:rsidTr="001B7021">
        <w:tc>
          <w:tcPr>
            <w:tcW w:w="701" w:type="dxa"/>
          </w:tcPr>
          <w:p w14:paraId="0FF4170C" w14:textId="77777777" w:rsidR="009514E8" w:rsidRDefault="009514E8" w:rsidP="00A24B15">
            <w:pPr>
              <w:pStyle w:val="stylet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5" w:type="dxa"/>
          </w:tcPr>
          <w:p w14:paraId="2224F297" w14:textId="77777777" w:rsidR="009514E8" w:rsidRDefault="006D6EB1" w:rsidP="001A10A0">
            <w:pPr>
              <w:pStyle w:val="stylet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местонахождение организатора конкурса. Контактные данные.</w:t>
            </w:r>
          </w:p>
        </w:tc>
        <w:tc>
          <w:tcPr>
            <w:tcW w:w="6655" w:type="dxa"/>
          </w:tcPr>
          <w:p w14:paraId="7E7B4C6A" w14:textId="77777777" w:rsidR="00C123EA" w:rsidRDefault="00C123EA" w:rsidP="00A24B15">
            <w:pPr>
              <w:pStyle w:val="stylet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B2F7C3C" w14:textId="2EC6D2C0" w:rsidR="00C123EA" w:rsidRDefault="006D6EB1" w:rsidP="00A24B15">
            <w:pPr>
              <w:pStyle w:val="stylet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926C62">
              <w:rPr>
                <w:sz w:val="28"/>
                <w:szCs w:val="28"/>
              </w:rPr>
              <w:t>Центр развития территории</w:t>
            </w:r>
            <w:r>
              <w:rPr>
                <w:sz w:val="28"/>
                <w:szCs w:val="28"/>
              </w:rPr>
              <w:t>»</w:t>
            </w:r>
          </w:p>
          <w:p w14:paraId="47BE0235" w14:textId="77777777" w:rsidR="006D6EB1" w:rsidRDefault="006D6EB1" w:rsidP="00A24B15">
            <w:pPr>
              <w:pStyle w:val="stylet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Липецк, ул. Желябова, 17</w:t>
            </w:r>
          </w:p>
          <w:p w14:paraId="5F67811F" w14:textId="16674E09" w:rsidR="006D6EB1" w:rsidRDefault="006D6EB1" w:rsidP="00A24B15">
            <w:pPr>
              <w:pStyle w:val="stylet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Тел/факс: (4742) 27-49-66</w:t>
            </w:r>
            <w:r w:rsidR="0029382A">
              <w:rPr>
                <w:sz w:val="28"/>
                <w:szCs w:val="28"/>
              </w:rPr>
              <w:t>, 27-64-68</w:t>
            </w:r>
          </w:p>
          <w:p w14:paraId="20D1623F" w14:textId="77777777" w:rsidR="006D6EB1" w:rsidRPr="00CA7B70" w:rsidRDefault="006D6EB1" w:rsidP="00A24B15">
            <w:pPr>
              <w:pStyle w:val="stylet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CA7B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CA7B70">
              <w:rPr>
                <w:sz w:val="28"/>
                <w:szCs w:val="28"/>
              </w:rPr>
              <w:t xml:space="preserve">: </w:t>
            </w:r>
            <w:hyperlink r:id="rId8" w:history="1">
              <w:r w:rsidR="00F54983" w:rsidRPr="00196E8B">
                <w:rPr>
                  <w:rStyle w:val="a5"/>
                  <w:bCs/>
                  <w:sz w:val="28"/>
                  <w:szCs w:val="28"/>
                  <w:lang w:val="en-US"/>
                </w:rPr>
                <w:t>gcr</w:t>
              </w:r>
              <w:r w:rsidR="00F54983" w:rsidRPr="00CA7B70">
                <w:rPr>
                  <w:rStyle w:val="a5"/>
                  <w:bCs/>
                  <w:sz w:val="28"/>
                  <w:szCs w:val="28"/>
                </w:rPr>
                <w:t>48</w:t>
              </w:r>
              <w:r w:rsidR="00F54983" w:rsidRPr="00196E8B">
                <w:rPr>
                  <w:rStyle w:val="a5"/>
                  <w:bCs/>
                  <w:sz w:val="28"/>
                  <w:szCs w:val="28"/>
                  <w:lang w:val="en-US"/>
                </w:rPr>
                <w:t>lip</w:t>
              </w:r>
              <w:r w:rsidR="00F54983" w:rsidRPr="00CA7B70">
                <w:rPr>
                  <w:rStyle w:val="a5"/>
                  <w:bCs/>
                  <w:sz w:val="28"/>
                  <w:szCs w:val="28"/>
                </w:rPr>
                <w:t>@</w:t>
              </w:r>
              <w:r w:rsidR="00F54983" w:rsidRPr="00196E8B">
                <w:rPr>
                  <w:rStyle w:val="a5"/>
                  <w:bCs/>
                  <w:sz w:val="28"/>
                  <w:szCs w:val="28"/>
                  <w:lang w:val="en-US"/>
                </w:rPr>
                <w:t>yandex</w:t>
              </w:r>
              <w:r w:rsidR="00F54983" w:rsidRPr="00CA7B70">
                <w:rPr>
                  <w:rStyle w:val="a5"/>
                  <w:bCs/>
                  <w:sz w:val="28"/>
                  <w:szCs w:val="28"/>
                </w:rPr>
                <w:t>.</w:t>
              </w:r>
              <w:r w:rsidR="00F54983" w:rsidRPr="00196E8B">
                <w:rPr>
                  <w:rStyle w:val="a5"/>
                  <w:bCs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514E8" w14:paraId="7941B372" w14:textId="77777777" w:rsidTr="001B7021">
        <w:tc>
          <w:tcPr>
            <w:tcW w:w="701" w:type="dxa"/>
          </w:tcPr>
          <w:p w14:paraId="3728FA53" w14:textId="77777777" w:rsidR="009514E8" w:rsidRDefault="009514E8" w:rsidP="00A24B15">
            <w:pPr>
              <w:pStyle w:val="stylet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5" w:type="dxa"/>
          </w:tcPr>
          <w:p w14:paraId="3A1808BC" w14:textId="77777777" w:rsidR="00453C8F" w:rsidRPr="00453C8F" w:rsidRDefault="00453C8F" w:rsidP="001A10A0">
            <w:pPr>
              <w:rPr>
                <w:sz w:val="28"/>
                <w:szCs w:val="28"/>
              </w:rPr>
            </w:pPr>
            <w:r w:rsidRPr="00453C8F">
              <w:rPr>
                <w:sz w:val="28"/>
                <w:szCs w:val="28"/>
              </w:rPr>
              <w:t>Задачи проектирования:</w:t>
            </w:r>
          </w:p>
          <w:p w14:paraId="4713F22F" w14:textId="77777777" w:rsidR="009514E8" w:rsidRPr="006D6EB1" w:rsidRDefault="006D6EB1" w:rsidP="001A10A0">
            <w:pPr>
              <w:pStyle w:val="stylet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5" w:type="dxa"/>
          </w:tcPr>
          <w:p w14:paraId="633EBF67" w14:textId="77777777" w:rsidR="009514E8" w:rsidRDefault="00622FB6" w:rsidP="00541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0431C">
              <w:rPr>
                <w:sz w:val="28"/>
                <w:szCs w:val="28"/>
              </w:rPr>
              <w:t>Дать предложения по созданию</w:t>
            </w:r>
            <w:r w:rsidR="006D6EB1">
              <w:rPr>
                <w:sz w:val="28"/>
                <w:szCs w:val="28"/>
              </w:rPr>
              <w:t xml:space="preserve"> един</w:t>
            </w:r>
            <w:r w:rsidR="00A0431C">
              <w:rPr>
                <w:sz w:val="28"/>
                <w:szCs w:val="28"/>
              </w:rPr>
              <w:t>ого</w:t>
            </w:r>
            <w:r w:rsidR="006D6EB1">
              <w:rPr>
                <w:sz w:val="28"/>
                <w:szCs w:val="28"/>
              </w:rPr>
              <w:t xml:space="preserve"> стил</w:t>
            </w:r>
            <w:r w:rsidR="00A0431C">
              <w:rPr>
                <w:sz w:val="28"/>
                <w:szCs w:val="28"/>
              </w:rPr>
              <w:t>я</w:t>
            </w:r>
            <w:r w:rsidR="000D3A25" w:rsidRPr="003261D5">
              <w:rPr>
                <w:sz w:val="28"/>
                <w:szCs w:val="28"/>
              </w:rPr>
              <w:t xml:space="preserve"> оформления</w:t>
            </w:r>
            <w:r w:rsidR="00461992">
              <w:rPr>
                <w:sz w:val="28"/>
                <w:szCs w:val="28"/>
              </w:rPr>
              <w:t xml:space="preserve"> к празднованию </w:t>
            </w:r>
            <w:r w:rsidR="00541E1A">
              <w:rPr>
                <w:sz w:val="28"/>
                <w:szCs w:val="28"/>
              </w:rPr>
              <w:t>Н</w:t>
            </w:r>
            <w:r w:rsidR="00461992">
              <w:rPr>
                <w:sz w:val="28"/>
                <w:szCs w:val="28"/>
              </w:rPr>
              <w:t>ового года</w:t>
            </w:r>
            <w:r w:rsidR="000D3A25" w:rsidRPr="003261D5">
              <w:rPr>
                <w:sz w:val="28"/>
                <w:szCs w:val="28"/>
              </w:rPr>
              <w:t xml:space="preserve"> </w:t>
            </w:r>
            <w:r w:rsidR="00727709">
              <w:rPr>
                <w:sz w:val="28"/>
                <w:szCs w:val="28"/>
              </w:rPr>
              <w:t xml:space="preserve">наружной рекламы, </w:t>
            </w:r>
            <w:r w:rsidR="000D3A25">
              <w:rPr>
                <w:sz w:val="28"/>
                <w:szCs w:val="28"/>
              </w:rPr>
              <w:t xml:space="preserve">торговых объектов, мест </w:t>
            </w:r>
            <w:r w:rsidR="00727709">
              <w:rPr>
                <w:sz w:val="28"/>
                <w:szCs w:val="28"/>
              </w:rPr>
              <w:t>проведения массовых мероприятий</w:t>
            </w:r>
            <w:r w:rsidR="000D3A25">
              <w:rPr>
                <w:sz w:val="28"/>
                <w:szCs w:val="28"/>
              </w:rPr>
              <w:t>.</w:t>
            </w:r>
            <w:r w:rsidR="006D6EB1">
              <w:rPr>
                <w:sz w:val="28"/>
                <w:szCs w:val="28"/>
              </w:rPr>
              <w:t xml:space="preserve"> </w:t>
            </w:r>
          </w:p>
        </w:tc>
      </w:tr>
      <w:tr w:rsidR="009514E8" w14:paraId="3239BF0D" w14:textId="77777777" w:rsidTr="001B7021">
        <w:tc>
          <w:tcPr>
            <w:tcW w:w="701" w:type="dxa"/>
          </w:tcPr>
          <w:p w14:paraId="688E253B" w14:textId="77777777" w:rsidR="009514E8" w:rsidRDefault="009514E8" w:rsidP="00A24B15">
            <w:pPr>
              <w:pStyle w:val="stylet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5" w:type="dxa"/>
          </w:tcPr>
          <w:p w14:paraId="30373C59" w14:textId="77777777" w:rsidR="001A10A0" w:rsidRDefault="006D6EB1" w:rsidP="001A10A0">
            <w:pPr>
              <w:pStyle w:val="stylet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</w:t>
            </w:r>
          </w:p>
          <w:p w14:paraId="5212FC18" w14:textId="77777777" w:rsidR="001A10A0" w:rsidRDefault="006D6EB1" w:rsidP="001A10A0">
            <w:pPr>
              <w:pStyle w:val="stylet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составу</w:t>
            </w:r>
          </w:p>
          <w:p w14:paraId="3D5E15C9" w14:textId="77777777" w:rsidR="001A10A0" w:rsidRDefault="001A10A0" w:rsidP="001A10A0">
            <w:pPr>
              <w:pStyle w:val="stylet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содержанию</w:t>
            </w:r>
          </w:p>
          <w:p w14:paraId="5D769D87" w14:textId="77777777" w:rsidR="009514E8" w:rsidRDefault="006D6EB1" w:rsidP="001A10A0">
            <w:pPr>
              <w:pStyle w:val="stylet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6655" w:type="dxa"/>
          </w:tcPr>
          <w:p w14:paraId="2A863842" w14:textId="542A03C1" w:rsidR="00400833" w:rsidRPr="009514E8" w:rsidRDefault="00622FB6" w:rsidP="00400833">
            <w:pPr>
              <w:jc w:val="both"/>
              <w:rPr>
                <w:rFonts w:eastAsia="TimesNewRomanPSMT"/>
                <w:sz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00833">
              <w:rPr>
                <w:sz w:val="28"/>
                <w:szCs w:val="28"/>
              </w:rPr>
              <w:t xml:space="preserve">Проект «Концепция </w:t>
            </w:r>
            <w:r w:rsidR="00400833" w:rsidRPr="009514E8">
              <w:rPr>
                <w:rFonts w:eastAsia="TimesNewRomanPSMT"/>
                <w:sz w:val="28"/>
              </w:rPr>
              <w:t>праздничного</w:t>
            </w:r>
            <w:r w:rsidR="00400833">
              <w:rPr>
                <w:rFonts w:eastAsia="TimesNewRomanPSMT"/>
                <w:sz w:val="28"/>
              </w:rPr>
              <w:t xml:space="preserve"> </w:t>
            </w:r>
            <w:r w:rsidR="00400833" w:rsidRPr="009514E8">
              <w:rPr>
                <w:rFonts w:eastAsia="TimesNewRomanPSMT"/>
                <w:sz w:val="28"/>
              </w:rPr>
              <w:t xml:space="preserve">оформления города Липецка к </w:t>
            </w:r>
            <w:r w:rsidR="00F33B42">
              <w:rPr>
                <w:rFonts w:eastAsia="TimesNewRomanPSMT"/>
                <w:sz w:val="28"/>
              </w:rPr>
              <w:t xml:space="preserve">Новому году </w:t>
            </w:r>
            <w:r w:rsidR="00BE1592">
              <w:rPr>
                <w:rFonts w:eastAsia="TimesNewRomanPSMT"/>
                <w:sz w:val="28"/>
              </w:rPr>
              <w:t>202</w:t>
            </w:r>
            <w:r w:rsidR="00926C62">
              <w:rPr>
                <w:rFonts w:eastAsia="TimesNewRomanPSMT"/>
                <w:sz w:val="28"/>
              </w:rPr>
              <w:t>4</w:t>
            </w:r>
            <w:r w:rsidR="00400833">
              <w:rPr>
                <w:rFonts w:eastAsia="TimesNewRomanPSMT"/>
                <w:sz w:val="28"/>
              </w:rPr>
              <w:t xml:space="preserve">» </w:t>
            </w:r>
            <w:r w:rsidR="0026146A">
              <w:rPr>
                <w:rFonts w:eastAsia="TimesNewRomanPSMT"/>
                <w:sz w:val="28"/>
              </w:rPr>
              <w:t>включает в себя:</w:t>
            </w:r>
          </w:p>
          <w:p w14:paraId="7A290B3F" w14:textId="77777777" w:rsidR="00622FB6" w:rsidRDefault="00F33B42" w:rsidP="00622FB6">
            <w:pPr>
              <w:pStyle w:val="ad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Концепция в форме презентации (</w:t>
            </w:r>
            <w:r w:rsidR="0026146A">
              <w:rPr>
                <w:rFonts w:ascii="Times New Roman" w:hAnsi="Times New Roman"/>
                <w:sz w:val="28"/>
                <w:szCs w:val="28"/>
              </w:rPr>
              <w:t>формат</w:t>
            </w:r>
            <w:r w:rsidR="00622FB6" w:rsidRPr="00622F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A176D6" w14:textId="77777777" w:rsidR="00622FB6" w:rsidRDefault="00622FB6" w:rsidP="00622FB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/>
                <w:sz w:val="28"/>
                <w:szCs w:val="28"/>
              </w:rPr>
              <w:t>, PPTX</w:t>
            </w:r>
            <w:r w:rsidR="00F33B4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состоящая из следующих разделов:</w:t>
            </w:r>
          </w:p>
          <w:p w14:paraId="3458A877" w14:textId="77777777" w:rsidR="00380954" w:rsidRDefault="007D387B" w:rsidP="00280F26">
            <w:pPr>
              <w:pStyle w:val="ad"/>
              <w:numPr>
                <w:ilvl w:val="0"/>
                <w:numId w:val="5"/>
              </w:numPr>
              <w:ind w:left="10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80954">
              <w:rPr>
                <w:rFonts w:ascii="Times New Roman" w:hAnsi="Times New Roman"/>
                <w:sz w:val="28"/>
                <w:szCs w:val="28"/>
              </w:rPr>
              <w:t>дея концепции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43A3F6" w14:textId="77777777" w:rsidR="00461992" w:rsidRPr="00461992" w:rsidRDefault="00380954" w:rsidP="000D0C38">
            <w:pPr>
              <w:pStyle w:val="ad"/>
              <w:numPr>
                <w:ilvl w:val="0"/>
                <w:numId w:val="5"/>
              </w:numPr>
              <w:ind w:left="1024"/>
              <w:jc w:val="both"/>
              <w:rPr>
                <w:sz w:val="28"/>
                <w:szCs w:val="28"/>
              </w:rPr>
            </w:pPr>
            <w:r w:rsidRPr="00461992">
              <w:rPr>
                <w:rFonts w:ascii="Times New Roman" w:hAnsi="Times New Roman"/>
                <w:sz w:val="28"/>
                <w:szCs w:val="28"/>
              </w:rPr>
              <w:t>Реализация концепции (стилеобразующие элементы, цветовое решение, шрифты, паттерны)</w:t>
            </w:r>
            <w:r w:rsidR="007D38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F60030" w14:textId="77777777" w:rsidR="00461992" w:rsidRPr="00053D39" w:rsidRDefault="00380954" w:rsidP="00BA730D">
            <w:pPr>
              <w:pStyle w:val="ad"/>
              <w:numPr>
                <w:ilvl w:val="0"/>
                <w:numId w:val="5"/>
              </w:numPr>
              <w:ind w:left="10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D39">
              <w:rPr>
                <w:rFonts w:ascii="Times New Roman" w:hAnsi="Times New Roman"/>
                <w:sz w:val="28"/>
                <w:szCs w:val="28"/>
              </w:rPr>
              <w:t>Городская реклама (плакат 6х3м, плакат 1,2х1,8м</w:t>
            </w:r>
            <w:r w:rsidR="00053D39" w:rsidRPr="00053D39">
              <w:rPr>
                <w:rFonts w:ascii="Times New Roman" w:hAnsi="Times New Roman"/>
                <w:sz w:val="28"/>
                <w:szCs w:val="28"/>
              </w:rPr>
              <w:t>.</w:t>
            </w:r>
            <w:r w:rsidRPr="00053D39">
              <w:rPr>
                <w:rFonts w:ascii="Times New Roman" w:hAnsi="Times New Roman"/>
                <w:sz w:val="28"/>
                <w:szCs w:val="28"/>
              </w:rPr>
              <w:t>)</w:t>
            </w:r>
            <w:r w:rsidR="00461992" w:rsidRPr="00053D39">
              <w:rPr>
                <w:rFonts w:ascii="Times New Roman" w:hAnsi="Times New Roman"/>
                <w:sz w:val="28"/>
                <w:szCs w:val="28"/>
              </w:rPr>
              <w:t>.</w:t>
            </w:r>
            <w:r w:rsidR="00461992" w:rsidRPr="00053D39">
              <w:rPr>
                <w:sz w:val="28"/>
                <w:szCs w:val="28"/>
              </w:rPr>
              <w:t xml:space="preserve"> </w:t>
            </w:r>
            <w:r w:rsidR="00461992" w:rsidRPr="00053D39">
              <w:rPr>
                <w:rFonts w:ascii="Times New Roman" w:hAnsi="Times New Roman"/>
                <w:sz w:val="28"/>
                <w:szCs w:val="28"/>
              </w:rPr>
              <w:t>Каждый вид дизайн-макета предлагается в 3-х различных вариантах, выдержанных в едином разработанном автором стиле.</w:t>
            </w:r>
          </w:p>
          <w:p w14:paraId="297219E4" w14:textId="77777777" w:rsidR="00461992" w:rsidRPr="00461992" w:rsidRDefault="00461992" w:rsidP="003B740C">
            <w:pPr>
              <w:pStyle w:val="ad"/>
              <w:numPr>
                <w:ilvl w:val="0"/>
                <w:numId w:val="5"/>
              </w:numPr>
              <w:ind w:left="1024"/>
              <w:jc w:val="both"/>
              <w:rPr>
                <w:sz w:val="28"/>
                <w:szCs w:val="28"/>
              </w:rPr>
            </w:pPr>
            <w:r w:rsidRPr="00461992">
              <w:rPr>
                <w:rFonts w:ascii="Times New Roman" w:hAnsi="Times New Roman"/>
                <w:sz w:val="28"/>
                <w:szCs w:val="28"/>
              </w:rPr>
              <w:t xml:space="preserve">Визуализация стилевого решения на примере входных групп торговых обьектов - не менее 2-х вариантов. </w:t>
            </w:r>
            <w:r w:rsidR="001A0CB5">
              <w:rPr>
                <w:rFonts w:ascii="Times New Roman" w:hAnsi="Times New Roman"/>
                <w:sz w:val="28"/>
                <w:szCs w:val="28"/>
              </w:rPr>
              <w:t>(входная группа с окном, с витриной и без)</w:t>
            </w:r>
          </w:p>
          <w:p w14:paraId="1957FB40" w14:textId="77777777" w:rsidR="00461992" w:rsidRPr="001A0CB5" w:rsidRDefault="000B4B6B" w:rsidP="001A0C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61992" w:rsidRPr="001A0CB5">
              <w:rPr>
                <w:rFonts w:ascii="Times New Roman" w:hAnsi="Times New Roman"/>
                <w:sz w:val="28"/>
                <w:szCs w:val="28"/>
              </w:rPr>
              <w:t xml:space="preserve">Так же по желанию автора может быть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61992" w:rsidRPr="001A0CB5">
              <w:rPr>
                <w:rFonts w:ascii="Times New Roman" w:hAnsi="Times New Roman"/>
                <w:sz w:val="28"/>
                <w:szCs w:val="28"/>
              </w:rPr>
              <w:t>редоставлена визуализация</w:t>
            </w:r>
            <w:r w:rsidR="00053D39">
              <w:rPr>
                <w:rFonts w:ascii="Times New Roman" w:hAnsi="Times New Roman"/>
                <w:sz w:val="28"/>
                <w:szCs w:val="28"/>
              </w:rPr>
              <w:t xml:space="preserve"> или фотопривязка</w:t>
            </w:r>
            <w:r w:rsidR="00461992" w:rsidRPr="001A0CB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F4E7B4C" w14:textId="77777777" w:rsidR="00461992" w:rsidRDefault="00461992" w:rsidP="001A0CB5">
            <w:pPr>
              <w:pStyle w:val="stylet3"/>
              <w:spacing w:before="0" w:beforeAutospacing="0" w:after="0" w:afterAutospacing="0"/>
              <w:ind w:left="5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2B2C">
              <w:rPr>
                <w:sz w:val="28"/>
                <w:szCs w:val="28"/>
              </w:rPr>
              <w:t>р</w:t>
            </w:r>
            <w:r w:rsidR="005B4214">
              <w:rPr>
                <w:sz w:val="28"/>
                <w:szCs w:val="28"/>
              </w:rPr>
              <w:t xml:space="preserve">екламная конструкция </w:t>
            </w:r>
            <w:r w:rsidR="000F1147">
              <w:rPr>
                <w:sz w:val="28"/>
                <w:szCs w:val="28"/>
              </w:rPr>
              <w:t>щит</w:t>
            </w:r>
            <w:r w:rsidR="00BD2B2C">
              <w:rPr>
                <w:sz w:val="28"/>
                <w:szCs w:val="28"/>
              </w:rPr>
              <w:t xml:space="preserve"> 6х3м;</w:t>
            </w:r>
          </w:p>
          <w:p w14:paraId="60DD0386" w14:textId="77777777" w:rsidR="00461992" w:rsidRDefault="00461992" w:rsidP="001A0CB5">
            <w:pPr>
              <w:pStyle w:val="stylet3"/>
              <w:spacing w:before="0" w:beforeAutospacing="0" w:after="0" w:afterAutospacing="0"/>
              <w:ind w:left="5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2B2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ити-формат 1,2х1,8м</w:t>
            </w:r>
            <w:r w:rsidR="00BD2B2C">
              <w:rPr>
                <w:sz w:val="28"/>
                <w:szCs w:val="28"/>
              </w:rPr>
              <w:t>;</w:t>
            </w:r>
          </w:p>
          <w:p w14:paraId="19DD219F" w14:textId="77777777" w:rsidR="00461992" w:rsidRPr="00461992" w:rsidRDefault="00461992" w:rsidP="001A0CB5">
            <w:pPr>
              <w:pStyle w:val="stylet3"/>
              <w:spacing w:before="0" w:beforeAutospacing="0" w:after="0" w:afterAutospacing="0"/>
              <w:ind w:left="595"/>
              <w:rPr>
                <w:sz w:val="28"/>
                <w:szCs w:val="28"/>
              </w:rPr>
            </w:pPr>
            <w:r w:rsidRPr="00461992">
              <w:rPr>
                <w:sz w:val="28"/>
                <w:szCs w:val="28"/>
              </w:rPr>
              <w:t xml:space="preserve">- </w:t>
            </w:r>
            <w:r w:rsidR="00BD2B2C">
              <w:rPr>
                <w:sz w:val="28"/>
                <w:szCs w:val="28"/>
              </w:rPr>
              <w:t>р</w:t>
            </w:r>
            <w:r w:rsidRPr="00461992">
              <w:rPr>
                <w:sz w:val="28"/>
                <w:szCs w:val="28"/>
              </w:rPr>
              <w:t>екламная конструкция на остановочном</w:t>
            </w:r>
          </w:p>
          <w:p w14:paraId="535F807D" w14:textId="77777777" w:rsidR="00461992" w:rsidRPr="00461992" w:rsidRDefault="000F1147" w:rsidP="00BD2B2C">
            <w:pPr>
              <w:pStyle w:val="stylet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павильоне</w:t>
            </w:r>
            <w:r w:rsidR="00BD2B2C">
              <w:rPr>
                <w:sz w:val="28"/>
                <w:szCs w:val="28"/>
              </w:rPr>
              <w:t xml:space="preserve"> 1,2х1,8м;</w:t>
            </w:r>
          </w:p>
          <w:p w14:paraId="11D1304D" w14:textId="77777777" w:rsidR="00461992" w:rsidRPr="00461992" w:rsidRDefault="00461992" w:rsidP="001A0CB5">
            <w:pPr>
              <w:pStyle w:val="stylet3"/>
              <w:spacing w:before="0" w:beforeAutospacing="0" w:after="0" w:afterAutospacing="0"/>
              <w:ind w:left="595"/>
              <w:rPr>
                <w:sz w:val="28"/>
                <w:szCs w:val="28"/>
              </w:rPr>
            </w:pPr>
            <w:r w:rsidRPr="00461992">
              <w:rPr>
                <w:sz w:val="28"/>
                <w:szCs w:val="28"/>
              </w:rPr>
              <w:t xml:space="preserve">- </w:t>
            </w:r>
            <w:r w:rsidR="00BD2B2C">
              <w:rPr>
                <w:sz w:val="28"/>
                <w:szCs w:val="28"/>
              </w:rPr>
              <w:t>к</w:t>
            </w:r>
            <w:r w:rsidR="000F1147">
              <w:rPr>
                <w:sz w:val="28"/>
                <w:szCs w:val="28"/>
              </w:rPr>
              <w:t>ронштейн на опоре</w:t>
            </w:r>
            <w:r w:rsidRPr="00461992">
              <w:rPr>
                <w:sz w:val="28"/>
                <w:szCs w:val="28"/>
              </w:rPr>
              <w:t xml:space="preserve"> 1,2х1,8м</w:t>
            </w:r>
            <w:r w:rsidR="00BD2B2C">
              <w:rPr>
                <w:sz w:val="28"/>
                <w:szCs w:val="28"/>
              </w:rPr>
              <w:t>;</w:t>
            </w:r>
          </w:p>
          <w:p w14:paraId="2136BB3D" w14:textId="77777777" w:rsidR="00A0431C" w:rsidRPr="00461992" w:rsidRDefault="00461992" w:rsidP="001A0CB5">
            <w:pPr>
              <w:pStyle w:val="ad"/>
              <w:ind w:left="595"/>
              <w:rPr>
                <w:rFonts w:ascii="Times New Roman" w:hAnsi="Times New Roman"/>
                <w:sz w:val="28"/>
                <w:szCs w:val="28"/>
              </w:rPr>
            </w:pPr>
            <w:r w:rsidRPr="00461992">
              <w:rPr>
                <w:rFonts w:ascii="Times New Roman" w:hAnsi="Times New Roman"/>
                <w:sz w:val="28"/>
                <w:szCs w:val="28"/>
              </w:rPr>
              <w:t xml:space="preserve">- сувенирная продукция и </w:t>
            </w:r>
            <w:r w:rsidRPr="00461992">
              <w:rPr>
                <w:rFonts w:ascii="Times New Roman" w:hAnsi="Times New Roman"/>
                <w:sz w:val="28"/>
                <w:szCs w:val="28"/>
                <w:lang w:val="en-US"/>
              </w:rPr>
              <w:t>POS</w:t>
            </w:r>
            <w:r w:rsidRPr="00461992">
              <w:rPr>
                <w:rFonts w:ascii="Times New Roman" w:hAnsi="Times New Roman"/>
                <w:sz w:val="28"/>
                <w:szCs w:val="28"/>
              </w:rPr>
              <w:t>-материалы.</w:t>
            </w:r>
            <w:r w:rsidR="00FF487A" w:rsidRPr="00461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09E" w:rsidRPr="00461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B9CEA7" w14:textId="77777777" w:rsidR="00A0431C" w:rsidRDefault="00FF487A" w:rsidP="0000297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7269E">
              <w:rPr>
                <w:rFonts w:ascii="Times New Roman" w:hAnsi="Times New Roman"/>
                <w:sz w:val="28"/>
                <w:szCs w:val="28"/>
              </w:rPr>
              <w:t>2</w:t>
            </w:r>
            <w:r w:rsidR="005A466C">
              <w:rPr>
                <w:rFonts w:ascii="Times New Roman" w:hAnsi="Times New Roman"/>
                <w:sz w:val="28"/>
                <w:szCs w:val="28"/>
              </w:rPr>
              <w:t xml:space="preserve">. Дизайн-макеты </w:t>
            </w:r>
            <w:r w:rsidR="00002977">
              <w:rPr>
                <w:rFonts w:ascii="Times New Roman" w:hAnsi="Times New Roman"/>
                <w:sz w:val="28"/>
                <w:szCs w:val="28"/>
              </w:rPr>
              <w:t xml:space="preserve">плакатов 6х3м, 1,2х1,8м, </w:t>
            </w:r>
            <w:r w:rsidR="005A466C">
              <w:rPr>
                <w:rFonts w:ascii="Times New Roman" w:hAnsi="Times New Roman"/>
                <w:sz w:val="28"/>
                <w:szCs w:val="28"/>
              </w:rPr>
              <w:t xml:space="preserve">элементов стиля, </w:t>
            </w:r>
            <w:r w:rsidR="00416FEC">
              <w:rPr>
                <w:rFonts w:ascii="Times New Roman" w:hAnsi="Times New Roman"/>
                <w:sz w:val="28"/>
                <w:szCs w:val="28"/>
              </w:rPr>
              <w:t>готов</w:t>
            </w:r>
            <w:r w:rsidR="005A466C">
              <w:rPr>
                <w:rFonts w:ascii="Times New Roman" w:hAnsi="Times New Roman"/>
                <w:sz w:val="28"/>
                <w:szCs w:val="28"/>
              </w:rPr>
              <w:t>ы</w:t>
            </w:r>
            <w:r w:rsidR="00337EC9">
              <w:rPr>
                <w:rFonts w:ascii="Times New Roman" w:hAnsi="Times New Roman"/>
                <w:sz w:val="28"/>
                <w:szCs w:val="28"/>
              </w:rPr>
              <w:t>е</w:t>
            </w:r>
            <w:r w:rsidR="00416FEC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0B4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66C">
              <w:rPr>
                <w:rFonts w:ascii="Times New Roman" w:hAnsi="Times New Roman"/>
                <w:sz w:val="28"/>
                <w:szCs w:val="28"/>
              </w:rPr>
              <w:t>печати</w:t>
            </w:r>
            <w:r w:rsidR="00113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6FEC">
              <w:rPr>
                <w:rFonts w:ascii="Times New Roman" w:hAnsi="Times New Roman"/>
                <w:sz w:val="28"/>
                <w:szCs w:val="28"/>
              </w:rPr>
              <w:t>в формате, указанном в п.</w:t>
            </w:r>
            <w:r w:rsidR="002576D1">
              <w:rPr>
                <w:rFonts w:ascii="Times New Roman" w:hAnsi="Times New Roman"/>
                <w:sz w:val="28"/>
                <w:szCs w:val="28"/>
              </w:rPr>
              <w:t>4</w:t>
            </w:r>
            <w:r w:rsidR="00416FEC">
              <w:rPr>
                <w:rFonts w:ascii="Times New Roman" w:hAnsi="Times New Roman"/>
                <w:sz w:val="28"/>
                <w:szCs w:val="28"/>
              </w:rPr>
              <w:t xml:space="preserve"> настоящего технического задания.</w:t>
            </w:r>
          </w:p>
        </w:tc>
      </w:tr>
      <w:tr w:rsidR="009514E8" w14:paraId="45F3D25A" w14:textId="77777777" w:rsidTr="001B7021">
        <w:tc>
          <w:tcPr>
            <w:tcW w:w="701" w:type="dxa"/>
          </w:tcPr>
          <w:p w14:paraId="6C631C27" w14:textId="77777777" w:rsidR="009514E8" w:rsidRDefault="002576D1" w:rsidP="00A24B15">
            <w:pPr>
              <w:pStyle w:val="stylet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514E8">
              <w:rPr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313BFA7B" w14:textId="77777777" w:rsidR="007D35EE" w:rsidRDefault="007D35EE" w:rsidP="001A10A0">
            <w:pPr>
              <w:pStyle w:val="stylet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предоставления конкурсных работ, требования к оформлению и подаче материалов.</w:t>
            </w:r>
          </w:p>
          <w:p w14:paraId="65051354" w14:textId="77777777" w:rsidR="009514E8" w:rsidRDefault="00E2746F" w:rsidP="001A10A0">
            <w:pPr>
              <w:pStyle w:val="stylet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требования к дизайн-макетам.</w:t>
            </w:r>
          </w:p>
        </w:tc>
        <w:tc>
          <w:tcPr>
            <w:tcW w:w="6655" w:type="dxa"/>
          </w:tcPr>
          <w:p w14:paraId="0EC364C5" w14:textId="77777777" w:rsidR="007D35EE" w:rsidRPr="007D35EE" w:rsidRDefault="00636983" w:rsidP="0063698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D35EE">
              <w:rPr>
                <w:rFonts w:ascii="Times New Roman" w:hAnsi="Times New Roman"/>
                <w:sz w:val="28"/>
                <w:szCs w:val="28"/>
              </w:rPr>
              <w:t xml:space="preserve">Конкурсный проект предоставляется в электронном виде на адрес электронной почты </w:t>
            </w:r>
            <w:hyperlink r:id="rId9" w:history="1">
              <w:r w:rsidR="00F54983" w:rsidRPr="00196E8B">
                <w:rPr>
                  <w:rStyle w:val="a5"/>
                  <w:rFonts w:ascii="Times New Roman" w:hAnsi="Times New Roman"/>
                  <w:bCs/>
                  <w:sz w:val="28"/>
                  <w:szCs w:val="28"/>
                  <w:lang w:val="en-US"/>
                </w:rPr>
                <w:t>gcr</w:t>
              </w:r>
              <w:r w:rsidR="00F54983" w:rsidRPr="00196E8B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48</w:t>
              </w:r>
              <w:r w:rsidR="00F54983" w:rsidRPr="00196E8B">
                <w:rPr>
                  <w:rStyle w:val="a5"/>
                  <w:rFonts w:ascii="Times New Roman" w:hAnsi="Times New Roman"/>
                  <w:bCs/>
                  <w:sz w:val="28"/>
                  <w:szCs w:val="28"/>
                  <w:lang w:val="en-US"/>
                </w:rPr>
                <w:t>lip</w:t>
              </w:r>
              <w:r w:rsidR="00F54983" w:rsidRPr="00196E8B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@</w:t>
              </w:r>
              <w:r w:rsidR="00F54983" w:rsidRPr="00196E8B">
                <w:rPr>
                  <w:rStyle w:val="a5"/>
                  <w:rFonts w:ascii="Times New Roman" w:hAnsi="Times New Roman"/>
                  <w:bCs/>
                  <w:sz w:val="28"/>
                  <w:szCs w:val="28"/>
                  <w:lang w:val="en-US"/>
                </w:rPr>
                <w:t>yandex</w:t>
              </w:r>
              <w:r w:rsidR="00F54983" w:rsidRPr="00196E8B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.</w:t>
              </w:r>
              <w:r w:rsidR="00F54983" w:rsidRPr="00196E8B">
                <w:rPr>
                  <w:rStyle w:val="a5"/>
                  <w:rFonts w:ascii="Times New Roman" w:hAnsi="Times New Roman"/>
                  <w:bCs/>
                  <w:sz w:val="28"/>
                  <w:szCs w:val="28"/>
                  <w:lang w:val="en-US"/>
                </w:rPr>
                <w:t>ru</w:t>
              </w:r>
            </w:hyperlink>
          </w:p>
          <w:p w14:paraId="78FD9894" w14:textId="77777777" w:rsidR="00E2746F" w:rsidRDefault="00636983" w:rsidP="0063698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E2746F">
              <w:rPr>
                <w:rFonts w:ascii="Times New Roman" w:hAnsi="Times New Roman"/>
                <w:sz w:val="28"/>
                <w:szCs w:val="28"/>
              </w:rPr>
              <w:t xml:space="preserve">Презентация должна быть в форматах </w:t>
            </w:r>
            <w:r w:rsidR="00E2746F"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 w:rsidR="00E2746F">
              <w:rPr>
                <w:rFonts w:ascii="Times New Roman" w:hAnsi="Times New Roman"/>
                <w:sz w:val="28"/>
                <w:szCs w:val="28"/>
              </w:rPr>
              <w:t>, PPTX.</w:t>
            </w:r>
          </w:p>
          <w:p w14:paraId="33D35CC1" w14:textId="77777777" w:rsidR="00F13E19" w:rsidRPr="008E5395" w:rsidRDefault="00636983" w:rsidP="00636983">
            <w:pPr>
              <w:pStyle w:val="ad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86EEE" w:rsidRPr="008E5395">
              <w:rPr>
                <w:rFonts w:ascii="Times New Roman" w:hAnsi="Times New Roman"/>
                <w:sz w:val="28"/>
                <w:szCs w:val="28"/>
              </w:rPr>
              <w:t xml:space="preserve">Дизайн-макеты должны быть изготовлены в программах Adobe </w:t>
            </w:r>
            <w:r w:rsidR="00586EEE" w:rsidRPr="008E5395">
              <w:rPr>
                <w:rFonts w:ascii="Times New Roman" w:hAnsi="Times New Roman"/>
                <w:sz w:val="28"/>
                <w:szCs w:val="28"/>
                <w:lang w:val="en-US"/>
              </w:rPr>
              <w:t>Illustrator</w:t>
            </w:r>
            <w:r w:rsidR="00586EEE" w:rsidRPr="008E5395">
              <w:rPr>
                <w:rFonts w:ascii="Times New Roman" w:hAnsi="Times New Roman"/>
                <w:sz w:val="28"/>
                <w:szCs w:val="28"/>
              </w:rPr>
              <w:t xml:space="preserve">, CorelDraw, </w:t>
            </w:r>
            <w:r w:rsidR="00586EEE" w:rsidRPr="008E5395">
              <w:rPr>
                <w:rFonts w:ascii="Times New Roman" w:hAnsi="Times New Roman"/>
                <w:sz w:val="28"/>
                <w:szCs w:val="28"/>
                <w:lang w:val="en-US"/>
              </w:rPr>
              <w:t>Adobe</w:t>
            </w:r>
            <w:r w:rsidR="00586EEE" w:rsidRPr="008E53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EEE" w:rsidRPr="008E5395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  <w:r w:rsidR="00586EEE" w:rsidRPr="008E53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9A1CAC" w14:textId="77777777" w:rsidR="00F13E19" w:rsidRDefault="00636983" w:rsidP="00333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37EC9">
              <w:rPr>
                <w:sz w:val="28"/>
                <w:szCs w:val="28"/>
              </w:rPr>
              <w:t>Дизайн-м</w:t>
            </w:r>
            <w:r w:rsidR="003337C8">
              <w:rPr>
                <w:sz w:val="28"/>
                <w:szCs w:val="28"/>
              </w:rPr>
              <w:t xml:space="preserve">акеты </w:t>
            </w:r>
            <w:r w:rsidR="00337EC9">
              <w:rPr>
                <w:sz w:val="28"/>
                <w:szCs w:val="28"/>
              </w:rPr>
              <w:t xml:space="preserve">плакатов </w:t>
            </w:r>
            <w:r w:rsidR="003337C8">
              <w:rPr>
                <w:sz w:val="28"/>
                <w:szCs w:val="28"/>
              </w:rPr>
              <w:t xml:space="preserve">наружной рекламы </w:t>
            </w:r>
            <w:r w:rsidR="00337EC9">
              <w:rPr>
                <w:sz w:val="28"/>
                <w:szCs w:val="28"/>
              </w:rPr>
              <w:t>и</w:t>
            </w:r>
            <w:r w:rsidR="003337C8">
              <w:rPr>
                <w:sz w:val="28"/>
                <w:szCs w:val="28"/>
              </w:rPr>
              <w:t xml:space="preserve">зготавливаются в соответствии с требованиями печати: </w:t>
            </w:r>
          </w:p>
          <w:p w14:paraId="094AD40B" w14:textId="77777777" w:rsidR="00F13E19" w:rsidRDefault="003337C8" w:rsidP="003337C8">
            <w:pPr>
              <w:rPr>
                <w:sz w:val="28"/>
              </w:rPr>
            </w:pPr>
            <w:r w:rsidRPr="003337C8">
              <w:rPr>
                <w:sz w:val="28"/>
              </w:rPr>
              <w:t xml:space="preserve">Растровые </w:t>
            </w:r>
            <w:r w:rsidR="00F13E19" w:rsidRPr="003337C8">
              <w:rPr>
                <w:sz w:val="28"/>
              </w:rPr>
              <w:t>изображения (</w:t>
            </w:r>
            <w:r w:rsidRPr="003337C8">
              <w:rPr>
                <w:sz w:val="28"/>
              </w:rPr>
              <w:t>.tiff ).</w:t>
            </w:r>
          </w:p>
          <w:p w14:paraId="16B57082" w14:textId="77777777" w:rsidR="003337C8" w:rsidRPr="003337C8" w:rsidRDefault="003337C8" w:rsidP="003337C8">
            <w:pPr>
              <w:rPr>
                <w:sz w:val="28"/>
              </w:rPr>
            </w:pPr>
            <w:r w:rsidRPr="00F13E19">
              <w:rPr>
                <w:sz w:val="28"/>
              </w:rPr>
              <w:t>(</w:t>
            </w:r>
            <w:r w:rsidRPr="003337C8">
              <w:rPr>
                <w:sz w:val="28"/>
              </w:rPr>
              <w:t>для широкоформатной печати</w:t>
            </w:r>
            <w:r w:rsidRPr="00F13E19">
              <w:rPr>
                <w:sz w:val="28"/>
              </w:rPr>
              <w:t>)</w:t>
            </w:r>
            <w:r w:rsidRPr="003337C8">
              <w:rPr>
                <w:sz w:val="28"/>
              </w:rPr>
              <w:t>:</w:t>
            </w:r>
          </w:p>
          <w:p w14:paraId="49A9DBC8" w14:textId="77777777" w:rsidR="003337C8" w:rsidRPr="003337C8" w:rsidRDefault="003337C8" w:rsidP="003337C8">
            <w:pPr>
              <w:rPr>
                <w:sz w:val="28"/>
              </w:rPr>
            </w:pPr>
            <w:r w:rsidRPr="003337C8">
              <w:rPr>
                <w:sz w:val="28"/>
              </w:rPr>
              <w:t>- цветовая модель CMYK;</w:t>
            </w:r>
          </w:p>
          <w:p w14:paraId="1461561C" w14:textId="77777777" w:rsidR="003337C8" w:rsidRPr="003337C8" w:rsidRDefault="003337C8" w:rsidP="003337C8">
            <w:pPr>
              <w:rPr>
                <w:sz w:val="28"/>
              </w:rPr>
            </w:pPr>
            <w:r w:rsidRPr="003337C8">
              <w:rPr>
                <w:sz w:val="28"/>
              </w:rPr>
              <w:t>- слои необходимо свести в единый слой – Background, исключить альфа-каналы -Channels, пути - Paths и сжатие - LZV-compression;</w:t>
            </w:r>
          </w:p>
          <w:p w14:paraId="75312A77" w14:textId="77777777" w:rsidR="003337C8" w:rsidRPr="003337C8" w:rsidRDefault="003337C8" w:rsidP="003337C8">
            <w:pPr>
              <w:rPr>
                <w:sz w:val="28"/>
              </w:rPr>
            </w:pPr>
            <w:r w:rsidRPr="003337C8">
              <w:rPr>
                <w:sz w:val="28"/>
              </w:rPr>
              <w:t>- наиболее оптимальный объем файла - до 200 Мб;</w:t>
            </w:r>
          </w:p>
          <w:p w14:paraId="7A36FD34" w14:textId="77777777" w:rsidR="00F13E19" w:rsidRDefault="003337C8" w:rsidP="003337C8">
            <w:pPr>
              <w:rPr>
                <w:sz w:val="28"/>
              </w:rPr>
            </w:pPr>
            <w:r w:rsidRPr="003337C8">
              <w:rPr>
                <w:sz w:val="28"/>
              </w:rPr>
              <w:t>- макеты для печати растровых изображений передаются в размере 1:1.</w:t>
            </w:r>
          </w:p>
          <w:p w14:paraId="2A9CBC56" w14:textId="77777777" w:rsidR="00337EC9" w:rsidRDefault="00636983" w:rsidP="003337C8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="00337EC9">
              <w:rPr>
                <w:sz w:val="28"/>
              </w:rPr>
              <w:t>Дизайн-макеты элементов стиля</w:t>
            </w:r>
            <w:r w:rsidR="00977AA1">
              <w:rPr>
                <w:sz w:val="28"/>
              </w:rPr>
              <w:t xml:space="preserve"> выполняются в формате векторного изображения: </w:t>
            </w:r>
          </w:p>
          <w:p w14:paraId="59F2003D" w14:textId="77777777" w:rsidR="003337C8" w:rsidRPr="003337C8" w:rsidRDefault="001377D6" w:rsidP="003337C8">
            <w:pPr>
              <w:rPr>
                <w:sz w:val="28"/>
              </w:rPr>
            </w:pPr>
            <w:r>
              <w:rPr>
                <w:sz w:val="28"/>
              </w:rPr>
              <w:t>-форматы</w:t>
            </w:r>
            <w:r w:rsidR="00F13E19" w:rsidRPr="003337C8">
              <w:rPr>
                <w:sz w:val="28"/>
              </w:rPr>
              <w:t> (</w:t>
            </w:r>
            <w:r w:rsidRPr="001377D6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ai</w:t>
            </w:r>
            <w:r>
              <w:rPr>
                <w:sz w:val="28"/>
              </w:rPr>
              <w:t xml:space="preserve">, </w:t>
            </w:r>
            <w:r w:rsidRPr="001377D6">
              <w:rPr>
                <w:sz w:val="28"/>
              </w:rPr>
              <w:t>.</w:t>
            </w:r>
            <w:r w:rsidR="0029382A">
              <w:rPr>
                <w:sz w:val="28"/>
                <w:lang w:val="en-US"/>
              </w:rPr>
              <w:t>eps</w:t>
            </w:r>
            <w:r w:rsidR="0029382A" w:rsidRPr="0029382A">
              <w:rPr>
                <w:sz w:val="28"/>
              </w:rPr>
              <w:t>, .</w:t>
            </w:r>
            <w:r w:rsidR="0029382A">
              <w:rPr>
                <w:sz w:val="28"/>
                <w:lang w:val="en-US"/>
              </w:rPr>
              <w:t>cdr</w:t>
            </w:r>
            <w:r w:rsidR="0029382A">
              <w:rPr>
                <w:sz w:val="28"/>
              </w:rPr>
              <w:t>, .pdf</w:t>
            </w:r>
            <w:r w:rsidRPr="003337C8">
              <w:rPr>
                <w:sz w:val="28"/>
              </w:rPr>
              <w:t> </w:t>
            </w:r>
            <w:r w:rsidR="003337C8" w:rsidRPr="003337C8">
              <w:rPr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14:paraId="34000B90" w14:textId="77777777" w:rsidR="003337C8" w:rsidRPr="003337C8" w:rsidRDefault="003337C8" w:rsidP="003337C8">
            <w:pPr>
              <w:rPr>
                <w:sz w:val="28"/>
              </w:rPr>
            </w:pPr>
            <w:r w:rsidRPr="003337C8">
              <w:rPr>
                <w:sz w:val="28"/>
              </w:rPr>
              <w:t>- цветовая модель CMYK;</w:t>
            </w:r>
          </w:p>
          <w:p w14:paraId="00C86045" w14:textId="77777777" w:rsidR="003337C8" w:rsidRPr="003337C8" w:rsidRDefault="003337C8" w:rsidP="003337C8">
            <w:pPr>
              <w:rPr>
                <w:sz w:val="28"/>
              </w:rPr>
            </w:pPr>
            <w:r w:rsidRPr="003337C8">
              <w:rPr>
                <w:sz w:val="28"/>
              </w:rPr>
              <w:t xml:space="preserve">- </w:t>
            </w:r>
            <w:r w:rsidR="00F13E19" w:rsidRPr="003337C8">
              <w:rPr>
                <w:sz w:val="28"/>
              </w:rPr>
              <w:t>тексты,</w:t>
            </w:r>
            <w:r w:rsidRPr="003337C8">
              <w:rPr>
                <w:sz w:val="28"/>
              </w:rPr>
              <w:t xml:space="preserve"> используемые в макете - переведены в кривые;</w:t>
            </w:r>
          </w:p>
          <w:p w14:paraId="2221D916" w14:textId="77777777" w:rsidR="003337C8" w:rsidRPr="003337C8" w:rsidRDefault="003337C8" w:rsidP="003337C8">
            <w:pPr>
              <w:rPr>
                <w:sz w:val="28"/>
              </w:rPr>
            </w:pPr>
            <w:r w:rsidRPr="003337C8">
              <w:rPr>
                <w:sz w:val="28"/>
              </w:rPr>
              <w:t>- элементы макета должны быть сгруппированы и находиться внутри макета для печати;</w:t>
            </w:r>
          </w:p>
          <w:p w14:paraId="0791E64E" w14:textId="77777777" w:rsidR="00E309D5" w:rsidRDefault="003337C8" w:rsidP="003337C8">
            <w:pPr>
              <w:rPr>
                <w:sz w:val="28"/>
              </w:rPr>
            </w:pPr>
            <w:r w:rsidRPr="003337C8">
              <w:rPr>
                <w:sz w:val="28"/>
              </w:rPr>
              <w:t xml:space="preserve">- контуры – обводки изображений и особенно шрифтов </w:t>
            </w:r>
            <w:r w:rsidR="00F13E19" w:rsidRPr="003337C8">
              <w:rPr>
                <w:sz w:val="28"/>
              </w:rPr>
              <w:t>при толщине</w:t>
            </w:r>
            <w:r w:rsidRPr="003337C8">
              <w:rPr>
                <w:sz w:val="28"/>
              </w:rPr>
              <w:t xml:space="preserve"> более 2мм нужно конвертировать в объекты. </w:t>
            </w:r>
          </w:p>
          <w:p w14:paraId="033CFDFE" w14:textId="77777777" w:rsidR="009A78B6" w:rsidRDefault="00E309D5" w:rsidP="00F13E19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E469A">
              <w:rPr>
                <w:sz w:val="28"/>
              </w:rPr>
              <w:t>в</w:t>
            </w:r>
            <w:r w:rsidR="00F13E19" w:rsidRPr="003337C8">
              <w:rPr>
                <w:sz w:val="28"/>
              </w:rPr>
              <w:t>се эффекты,</w:t>
            </w:r>
            <w:r w:rsidR="003337C8" w:rsidRPr="003337C8">
              <w:rPr>
                <w:sz w:val="28"/>
              </w:rPr>
              <w:t xml:space="preserve"> используемые в Corel Draw, во избежание некорректной печати, необходимо перевести в растр</w:t>
            </w:r>
            <w:r w:rsidR="009A78B6">
              <w:rPr>
                <w:sz w:val="28"/>
              </w:rPr>
              <w:t>.</w:t>
            </w:r>
          </w:p>
          <w:p w14:paraId="55E8A538" w14:textId="77777777" w:rsidR="00F13E19" w:rsidRPr="00F13E19" w:rsidRDefault="00636983" w:rsidP="00F13E19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="00F13E19" w:rsidRPr="00F13E19">
              <w:rPr>
                <w:sz w:val="28"/>
              </w:rPr>
              <w:t>Оптимальн</w:t>
            </w:r>
            <w:r w:rsidR="00093F55">
              <w:rPr>
                <w:sz w:val="28"/>
              </w:rPr>
              <w:t>ое</w:t>
            </w:r>
            <w:r w:rsidR="005B4214">
              <w:rPr>
                <w:sz w:val="28"/>
              </w:rPr>
              <w:t xml:space="preserve"> разрешение файлов</w:t>
            </w:r>
            <w:r w:rsidR="00F13E19" w:rsidRPr="00F13E19">
              <w:rPr>
                <w:sz w:val="28"/>
              </w:rPr>
              <w:t>:</w:t>
            </w:r>
          </w:p>
          <w:p w14:paraId="5917306C" w14:textId="77777777" w:rsidR="00F13E19" w:rsidRPr="00F13E19" w:rsidRDefault="00F13E19" w:rsidP="00F13E19">
            <w:pPr>
              <w:rPr>
                <w:sz w:val="28"/>
              </w:rPr>
            </w:pPr>
            <w:r w:rsidRPr="00F13E19">
              <w:rPr>
                <w:sz w:val="28"/>
              </w:rPr>
              <w:t xml:space="preserve">- в случае печати изображений с фотокачеством  </w:t>
            </w:r>
            <w:r w:rsidR="00BE32DA">
              <w:rPr>
                <w:sz w:val="28"/>
              </w:rPr>
              <w:t>-</w:t>
            </w:r>
            <w:r w:rsidRPr="00F13E19">
              <w:rPr>
                <w:sz w:val="28"/>
              </w:rPr>
              <w:t xml:space="preserve"> 250-300 dpi;</w:t>
            </w:r>
          </w:p>
          <w:p w14:paraId="69A97493" w14:textId="77777777" w:rsidR="00F13E19" w:rsidRPr="00F13E19" w:rsidRDefault="00F13E19" w:rsidP="00F13E19">
            <w:pPr>
              <w:rPr>
                <w:sz w:val="28"/>
              </w:rPr>
            </w:pPr>
            <w:r w:rsidRPr="00F13E19">
              <w:rPr>
                <w:sz w:val="28"/>
              </w:rPr>
              <w:t xml:space="preserve">- в случае печати изображений сити-формат (1,2х1,8м) </w:t>
            </w:r>
            <w:r w:rsidR="00BE32DA">
              <w:rPr>
                <w:sz w:val="28"/>
              </w:rPr>
              <w:t xml:space="preserve">- </w:t>
            </w:r>
            <w:r w:rsidRPr="00F13E19">
              <w:rPr>
                <w:sz w:val="28"/>
              </w:rPr>
              <w:t>75-150 dpi;</w:t>
            </w:r>
          </w:p>
          <w:p w14:paraId="24EA2756" w14:textId="77777777" w:rsidR="009A78B6" w:rsidRPr="00F13E19" w:rsidRDefault="00F13E19" w:rsidP="007D6A2E">
            <w:pPr>
              <w:rPr>
                <w:sz w:val="28"/>
              </w:rPr>
            </w:pPr>
            <w:r w:rsidRPr="00F13E19">
              <w:rPr>
                <w:sz w:val="28"/>
              </w:rPr>
              <w:t xml:space="preserve">- в случае печати изображений размером 6х3м и более </w:t>
            </w:r>
            <w:r w:rsidR="00BE32DA">
              <w:rPr>
                <w:sz w:val="28"/>
              </w:rPr>
              <w:t>-</w:t>
            </w:r>
            <w:r w:rsidRPr="00F13E19">
              <w:rPr>
                <w:sz w:val="28"/>
              </w:rPr>
              <w:t xml:space="preserve"> 35-</w:t>
            </w:r>
            <w:r>
              <w:rPr>
                <w:sz w:val="28"/>
              </w:rPr>
              <w:t>100 dpi.</w:t>
            </w:r>
          </w:p>
        </w:tc>
      </w:tr>
    </w:tbl>
    <w:p w14:paraId="35D9A4CE" w14:textId="77777777" w:rsidR="007D4ACA" w:rsidRDefault="007D4ACA" w:rsidP="007D6A2E"/>
    <w:sectPr w:rsidR="007D4ACA" w:rsidSect="00F94CE0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A4D8" w14:textId="77777777" w:rsidR="00C5753E" w:rsidRDefault="00C5753E" w:rsidP="00867E18">
      <w:r>
        <w:separator/>
      </w:r>
    </w:p>
  </w:endnote>
  <w:endnote w:type="continuationSeparator" w:id="0">
    <w:p w14:paraId="21427593" w14:textId="77777777" w:rsidR="00C5753E" w:rsidRDefault="00C5753E" w:rsidP="0086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18D4" w14:textId="77777777" w:rsidR="00C5753E" w:rsidRDefault="00C5753E" w:rsidP="00867E18">
      <w:r>
        <w:separator/>
      </w:r>
    </w:p>
  </w:footnote>
  <w:footnote w:type="continuationSeparator" w:id="0">
    <w:p w14:paraId="5BD82DCA" w14:textId="77777777" w:rsidR="00C5753E" w:rsidRDefault="00C5753E" w:rsidP="0086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844982"/>
      <w:docPartObj>
        <w:docPartGallery w:val="Page Numbers (Top of Page)"/>
        <w:docPartUnique/>
      </w:docPartObj>
    </w:sdtPr>
    <w:sdtEndPr/>
    <w:sdtContent>
      <w:p w14:paraId="707016FA" w14:textId="77777777" w:rsidR="00B4281D" w:rsidRDefault="00B428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83">
          <w:rPr>
            <w:noProof/>
          </w:rPr>
          <w:t>2</w:t>
        </w:r>
        <w:r>
          <w:fldChar w:fldCharType="end"/>
        </w:r>
      </w:p>
    </w:sdtContent>
  </w:sdt>
  <w:p w14:paraId="172E593A" w14:textId="77777777" w:rsidR="00867E18" w:rsidRDefault="00867E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27D2"/>
    <w:multiLevelType w:val="hybridMultilevel"/>
    <w:tmpl w:val="9D08A234"/>
    <w:lvl w:ilvl="0" w:tplc="A378DE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C3BC1"/>
    <w:multiLevelType w:val="hybridMultilevel"/>
    <w:tmpl w:val="D158D21C"/>
    <w:lvl w:ilvl="0" w:tplc="EF7AA7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521B1E0D"/>
    <w:multiLevelType w:val="hybridMultilevel"/>
    <w:tmpl w:val="84D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09C2"/>
    <w:multiLevelType w:val="hybridMultilevel"/>
    <w:tmpl w:val="3BCEA4B2"/>
    <w:lvl w:ilvl="0" w:tplc="A378DE42">
      <w:start w:val="1"/>
      <w:numFmt w:val="decimal"/>
      <w:lvlText w:val="%1."/>
      <w:lvlJc w:val="left"/>
      <w:pPr>
        <w:ind w:left="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7475E"/>
    <w:multiLevelType w:val="hybridMultilevel"/>
    <w:tmpl w:val="3BCEA4B2"/>
    <w:lvl w:ilvl="0" w:tplc="A378DE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815E8"/>
    <w:multiLevelType w:val="hybridMultilevel"/>
    <w:tmpl w:val="5860E1EA"/>
    <w:lvl w:ilvl="0" w:tplc="041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DD"/>
    <w:rsid w:val="0000108B"/>
    <w:rsid w:val="00002977"/>
    <w:rsid w:val="00013666"/>
    <w:rsid w:val="000137EC"/>
    <w:rsid w:val="000402C2"/>
    <w:rsid w:val="00053D39"/>
    <w:rsid w:val="000911D1"/>
    <w:rsid w:val="00093F55"/>
    <w:rsid w:val="00094A77"/>
    <w:rsid w:val="000B4B6B"/>
    <w:rsid w:val="000B6ABB"/>
    <w:rsid w:val="000C5084"/>
    <w:rsid w:val="000D3A25"/>
    <w:rsid w:val="000F1147"/>
    <w:rsid w:val="00101525"/>
    <w:rsid w:val="00112A40"/>
    <w:rsid w:val="001138B7"/>
    <w:rsid w:val="001377D6"/>
    <w:rsid w:val="001A0CB5"/>
    <w:rsid w:val="001A10A0"/>
    <w:rsid w:val="001A3D1D"/>
    <w:rsid w:val="001A5EDA"/>
    <w:rsid w:val="001B6C46"/>
    <w:rsid w:val="001B7021"/>
    <w:rsid w:val="001E04D1"/>
    <w:rsid w:val="001E100A"/>
    <w:rsid w:val="001E28DD"/>
    <w:rsid w:val="001F756E"/>
    <w:rsid w:val="002129DC"/>
    <w:rsid w:val="00215745"/>
    <w:rsid w:val="00217172"/>
    <w:rsid w:val="00226CA9"/>
    <w:rsid w:val="0025437A"/>
    <w:rsid w:val="002576D1"/>
    <w:rsid w:val="0026146A"/>
    <w:rsid w:val="00263ECD"/>
    <w:rsid w:val="00274245"/>
    <w:rsid w:val="00274C17"/>
    <w:rsid w:val="002806A6"/>
    <w:rsid w:val="00280F26"/>
    <w:rsid w:val="00282888"/>
    <w:rsid w:val="0029382A"/>
    <w:rsid w:val="00296CDC"/>
    <w:rsid w:val="002A6150"/>
    <w:rsid w:val="002B69D3"/>
    <w:rsid w:val="002D28D0"/>
    <w:rsid w:val="002D5AC8"/>
    <w:rsid w:val="002F5DC5"/>
    <w:rsid w:val="0031639B"/>
    <w:rsid w:val="003337C8"/>
    <w:rsid w:val="00337EC9"/>
    <w:rsid w:val="00340A47"/>
    <w:rsid w:val="00360E9D"/>
    <w:rsid w:val="00372D3F"/>
    <w:rsid w:val="00380954"/>
    <w:rsid w:val="003A30B8"/>
    <w:rsid w:val="003B7C8D"/>
    <w:rsid w:val="003D4389"/>
    <w:rsid w:val="003F5565"/>
    <w:rsid w:val="00400833"/>
    <w:rsid w:val="00403493"/>
    <w:rsid w:val="0040574C"/>
    <w:rsid w:val="00416FEC"/>
    <w:rsid w:val="00435ADC"/>
    <w:rsid w:val="00453C8F"/>
    <w:rsid w:val="00455199"/>
    <w:rsid w:val="00461992"/>
    <w:rsid w:val="004644AE"/>
    <w:rsid w:val="00471E7C"/>
    <w:rsid w:val="00477348"/>
    <w:rsid w:val="004C3923"/>
    <w:rsid w:val="004E4083"/>
    <w:rsid w:val="004E56DB"/>
    <w:rsid w:val="004F0C3C"/>
    <w:rsid w:val="005059D8"/>
    <w:rsid w:val="0052543C"/>
    <w:rsid w:val="0053285D"/>
    <w:rsid w:val="00541E1A"/>
    <w:rsid w:val="00543A2C"/>
    <w:rsid w:val="00567226"/>
    <w:rsid w:val="005775E7"/>
    <w:rsid w:val="00586EEE"/>
    <w:rsid w:val="005905E6"/>
    <w:rsid w:val="005A466C"/>
    <w:rsid w:val="005B4214"/>
    <w:rsid w:val="005F49C1"/>
    <w:rsid w:val="005F7B32"/>
    <w:rsid w:val="006100FC"/>
    <w:rsid w:val="00622FB6"/>
    <w:rsid w:val="00636983"/>
    <w:rsid w:val="00651C92"/>
    <w:rsid w:val="006547F4"/>
    <w:rsid w:val="00654883"/>
    <w:rsid w:val="006643CB"/>
    <w:rsid w:val="006903BE"/>
    <w:rsid w:val="006A5007"/>
    <w:rsid w:val="006C2754"/>
    <w:rsid w:val="006D6EB1"/>
    <w:rsid w:val="006E0D42"/>
    <w:rsid w:val="006F775B"/>
    <w:rsid w:val="007009E5"/>
    <w:rsid w:val="00715C8F"/>
    <w:rsid w:val="007274A5"/>
    <w:rsid w:val="00727709"/>
    <w:rsid w:val="0077269E"/>
    <w:rsid w:val="00772F32"/>
    <w:rsid w:val="00780714"/>
    <w:rsid w:val="00780F1A"/>
    <w:rsid w:val="007958AB"/>
    <w:rsid w:val="007A7963"/>
    <w:rsid w:val="007D2D68"/>
    <w:rsid w:val="007D35EE"/>
    <w:rsid w:val="007D387B"/>
    <w:rsid w:val="007D4ACA"/>
    <w:rsid w:val="007D6A2E"/>
    <w:rsid w:val="007F493F"/>
    <w:rsid w:val="008049AC"/>
    <w:rsid w:val="00817029"/>
    <w:rsid w:val="008329C1"/>
    <w:rsid w:val="00841F38"/>
    <w:rsid w:val="00844F48"/>
    <w:rsid w:val="00862372"/>
    <w:rsid w:val="00867E18"/>
    <w:rsid w:val="00884707"/>
    <w:rsid w:val="008B4AE1"/>
    <w:rsid w:val="008C636E"/>
    <w:rsid w:val="008E5395"/>
    <w:rsid w:val="008E66A2"/>
    <w:rsid w:val="008E6B7F"/>
    <w:rsid w:val="008F4A97"/>
    <w:rsid w:val="00916757"/>
    <w:rsid w:val="00926195"/>
    <w:rsid w:val="00926C62"/>
    <w:rsid w:val="009323E8"/>
    <w:rsid w:val="00933D89"/>
    <w:rsid w:val="00944FB6"/>
    <w:rsid w:val="00946B74"/>
    <w:rsid w:val="009514E8"/>
    <w:rsid w:val="00966546"/>
    <w:rsid w:val="00977AA1"/>
    <w:rsid w:val="009A24EF"/>
    <w:rsid w:val="009A5CF9"/>
    <w:rsid w:val="009A78B6"/>
    <w:rsid w:val="009B0B01"/>
    <w:rsid w:val="009B5AB0"/>
    <w:rsid w:val="009D3DF4"/>
    <w:rsid w:val="009E1AD7"/>
    <w:rsid w:val="009E346F"/>
    <w:rsid w:val="009F2BBE"/>
    <w:rsid w:val="00A0431C"/>
    <w:rsid w:val="00A10197"/>
    <w:rsid w:val="00A12658"/>
    <w:rsid w:val="00A24B15"/>
    <w:rsid w:val="00A2510C"/>
    <w:rsid w:val="00A34968"/>
    <w:rsid w:val="00A40D71"/>
    <w:rsid w:val="00A776C5"/>
    <w:rsid w:val="00A77906"/>
    <w:rsid w:val="00A9334E"/>
    <w:rsid w:val="00AA1AF4"/>
    <w:rsid w:val="00AA1D65"/>
    <w:rsid w:val="00AD0EF7"/>
    <w:rsid w:val="00AD66F6"/>
    <w:rsid w:val="00AE7CAA"/>
    <w:rsid w:val="00AF55D8"/>
    <w:rsid w:val="00B03A15"/>
    <w:rsid w:val="00B4281D"/>
    <w:rsid w:val="00B549D7"/>
    <w:rsid w:val="00B654B0"/>
    <w:rsid w:val="00B76F1A"/>
    <w:rsid w:val="00B83D41"/>
    <w:rsid w:val="00BB2ACD"/>
    <w:rsid w:val="00BC2EB4"/>
    <w:rsid w:val="00BC6E2F"/>
    <w:rsid w:val="00BD2B2C"/>
    <w:rsid w:val="00BE1592"/>
    <w:rsid w:val="00BE32DA"/>
    <w:rsid w:val="00BF0006"/>
    <w:rsid w:val="00C123EA"/>
    <w:rsid w:val="00C30D81"/>
    <w:rsid w:val="00C313DB"/>
    <w:rsid w:val="00C5753E"/>
    <w:rsid w:val="00C6586C"/>
    <w:rsid w:val="00C70559"/>
    <w:rsid w:val="00C77768"/>
    <w:rsid w:val="00C928A0"/>
    <w:rsid w:val="00CA7B70"/>
    <w:rsid w:val="00CC28BC"/>
    <w:rsid w:val="00CD5093"/>
    <w:rsid w:val="00CE1BAB"/>
    <w:rsid w:val="00D00A5A"/>
    <w:rsid w:val="00D01DF0"/>
    <w:rsid w:val="00D42124"/>
    <w:rsid w:val="00D66ACE"/>
    <w:rsid w:val="00D67F2D"/>
    <w:rsid w:val="00D87B57"/>
    <w:rsid w:val="00D87DD1"/>
    <w:rsid w:val="00DA1634"/>
    <w:rsid w:val="00DC1116"/>
    <w:rsid w:val="00DC2B4D"/>
    <w:rsid w:val="00DC34F0"/>
    <w:rsid w:val="00DD6AFA"/>
    <w:rsid w:val="00DE1A3E"/>
    <w:rsid w:val="00DE469A"/>
    <w:rsid w:val="00DE763E"/>
    <w:rsid w:val="00DF54FC"/>
    <w:rsid w:val="00E040EA"/>
    <w:rsid w:val="00E14C11"/>
    <w:rsid w:val="00E22D83"/>
    <w:rsid w:val="00E243D2"/>
    <w:rsid w:val="00E2746F"/>
    <w:rsid w:val="00E309D5"/>
    <w:rsid w:val="00E34FD4"/>
    <w:rsid w:val="00E4388F"/>
    <w:rsid w:val="00E52027"/>
    <w:rsid w:val="00E72735"/>
    <w:rsid w:val="00E750DC"/>
    <w:rsid w:val="00E83725"/>
    <w:rsid w:val="00E84E2C"/>
    <w:rsid w:val="00E85E49"/>
    <w:rsid w:val="00E965C6"/>
    <w:rsid w:val="00EC4FEC"/>
    <w:rsid w:val="00ED5ADA"/>
    <w:rsid w:val="00EE68CC"/>
    <w:rsid w:val="00EE7D64"/>
    <w:rsid w:val="00EF609E"/>
    <w:rsid w:val="00F13E19"/>
    <w:rsid w:val="00F20E95"/>
    <w:rsid w:val="00F33B42"/>
    <w:rsid w:val="00F42FB4"/>
    <w:rsid w:val="00F44B23"/>
    <w:rsid w:val="00F54983"/>
    <w:rsid w:val="00F65CC6"/>
    <w:rsid w:val="00F8563F"/>
    <w:rsid w:val="00F94CE0"/>
    <w:rsid w:val="00FA02DD"/>
    <w:rsid w:val="00FC29A8"/>
    <w:rsid w:val="00FF1ECA"/>
    <w:rsid w:val="00FF261F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F24C6"/>
  <w15:docId w15:val="{B79E9D75-DE60-4252-B5C3-9BCA10FC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33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CD509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F5D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D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296CDC"/>
  </w:style>
  <w:style w:type="character" w:styleId="a5">
    <w:name w:val="Hyperlink"/>
    <w:basedOn w:val="a0"/>
    <w:unhideWhenUsed/>
    <w:rsid w:val="00DF54F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7E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7E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95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3C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99"/>
    <w:locked/>
    <w:rsid w:val="00A0431C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99"/>
    <w:qFormat/>
    <w:rsid w:val="00A043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3337C8"/>
    <w:rPr>
      <w:b/>
      <w:bCs/>
    </w:rPr>
  </w:style>
  <w:style w:type="paragraph" w:styleId="af">
    <w:name w:val="Normal (Web)"/>
    <w:basedOn w:val="a"/>
    <w:uiPriority w:val="99"/>
    <w:semiHidden/>
    <w:unhideWhenUsed/>
    <w:rsid w:val="00F13E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r48lip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cr48li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54F5-A0B9-4B12-98B8-08DAAC7F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Glazkov</cp:lastModifiedBy>
  <cp:revision>3</cp:revision>
  <cp:lastPrinted>2020-10-20T12:08:00Z</cp:lastPrinted>
  <dcterms:created xsi:type="dcterms:W3CDTF">2024-10-07T07:34:00Z</dcterms:created>
  <dcterms:modified xsi:type="dcterms:W3CDTF">2024-10-08T11:38:00Z</dcterms:modified>
</cp:coreProperties>
</file>